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0333E0" w14:textId="77777777" w:rsidR="00DD34C5" w:rsidRDefault="00F33568">
      <w:pPr>
        <w:spacing w:line="280" w:lineRule="exact"/>
        <w:rPr>
          <w:rFonts w:ascii="ＭＳ 明朝" w:eastAsia="ＭＳ 明朝" w:hAnsi="ＭＳ 明朝"/>
        </w:rPr>
      </w:pPr>
      <w:r>
        <w:rPr>
          <w:rFonts w:hint="eastAsia"/>
          <w:noProof/>
        </w:rPr>
        <mc:AlternateContent>
          <mc:Choice Requires="wps">
            <w:drawing>
              <wp:anchor distT="0" distB="0" distL="71755" distR="71755" simplePos="0" relativeHeight="2" behindDoc="0" locked="0" layoutInCell="1" hidden="0" allowOverlap="1" wp14:anchorId="60AFDA68" wp14:editId="555AA571">
                <wp:simplePos x="0" y="0"/>
                <wp:positionH relativeFrom="column">
                  <wp:posOffset>-140970</wp:posOffset>
                </wp:positionH>
                <wp:positionV relativeFrom="paragraph">
                  <wp:posOffset>24765</wp:posOffset>
                </wp:positionV>
                <wp:extent cx="6562725" cy="481330"/>
                <wp:effectExtent l="40005" t="20320" r="74295" b="79375"/>
                <wp:wrapNone/>
                <wp:docPr id="1026" name="オブジェクト 0"/>
                <wp:cNvGraphicFramePr/>
                <a:graphic xmlns:a="http://schemas.openxmlformats.org/drawingml/2006/main">
                  <a:graphicData uri="http://schemas.microsoft.com/office/word/2010/wordprocessingShape">
                    <wps:wsp>
                      <wps:cNvSpPr/>
                      <wps:spPr>
                        <a:xfrm>
                          <a:off x="0" y="0"/>
                          <a:ext cx="6562725" cy="481330"/>
                        </a:xfrm>
                        <a:prstGeom prst="rect">
                          <a:avLst/>
                        </a:prstGeom>
                      </wps:spPr>
                      <wps:style>
                        <a:lnRef idx="1">
                          <a:schemeClr val="accent5"/>
                        </a:lnRef>
                        <a:fillRef idx="2">
                          <a:schemeClr val="accent5"/>
                        </a:fillRef>
                        <a:effectRef idx="1">
                          <a:schemeClr val="accent5"/>
                        </a:effectRef>
                        <a:fontRef idx="none">
                          <a:schemeClr val="dk1"/>
                        </a:fontRef>
                      </wps:style>
                      <wps:txbx>
                        <w:txbxContent>
                          <w:p w14:paraId="0DF6C271" w14:textId="77777777" w:rsidR="00DD34C5" w:rsidRDefault="00F33568">
                            <w:pPr>
                              <w:spacing w:line="300" w:lineRule="exact"/>
                              <w:jc w:val="center"/>
                              <w:rPr>
                                <w:b/>
                                <w:sz w:val="20"/>
                              </w:rPr>
                            </w:pPr>
                            <w:r>
                              <w:rPr>
                                <w:rFonts w:ascii="メイリオ" w:eastAsia="メイリオ" w:hAnsi="メイリオ" w:hint="eastAsia"/>
                                <w:b/>
                                <w:sz w:val="26"/>
                              </w:rPr>
                              <w:t>東御市事業者感染防止強化支援交付金の支給のお知らせ</w:t>
                            </w:r>
                          </w:p>
                        </w:txbxContent>
                      </wps:txbx>
                      <wps:bodyPr vertOverflow="overflow" horzOverflow="overflow" wrap="square" anchor="ctr">
                        <a:spAutoFit/>
                      </wps:bodyPr>
                    </wps:wsp>
                  </a:graphicData>
                </a:graphic>
              </wp:anchor>
            </w:drawing>
          </mc:Choice>
          <mc:Fallback>
            <w:pict>
              <v:rect w14:anchorId="60AFDA68" id="オブジェクト 0" o:spid="_x0000_s1026" style="position:absolute;left:0;text-align:left;margin-left:-11.1pt;margin-top:1.95pt;width:516.75pt;height:37.9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" fillcolor="#a5d5e2 [1624]" strokecolor="#40a7c2 [3048]">
                <v:fill color2="#e4f2f6 [504]" rotate="t" angle="180" colors="0 #9eeaff;22938f #bbefff;1 #e4f9ff" focus="100%" type="gradient"/>
                <v:shadow on="t" color="black" opacity="24903f" origin=",.5" offset="0,.55556mm"/>
                <v:textbox style="mso-fit-shape-to-text:t">
                  <w:txbxContent>
                    <w:p w14:paraId="0DF6C271" w14:textId="77777777" w:rsidR="00DD34C5" w:rsidRDefault="00F33568">
                      <w:pPr>
                        <w:spacing w:line="300" w:lineRule="exact"/>
                        <w:jc w:val="center"/>
                        <w:rPr>
                          <w:b/>
                          <w:sz w:val="20"/>
                        </w:rPr>
                      </w:pPr>
                      <w:r>
                        <w:rPr>
                          <w:rFonts w:ascii="メイリオ" w:eastAsia="メイリオ" w:hAnsi="メイリオ" w:hint="eastAsia"/>
                          <w:b/>
                          <w:sz w:val="26"/>
                        </w:rPr>
                        <w:t>東御市事業者感染防止強化支援交付金の支給のお知らせ</w:t>
                      </w:r>
                    </w:p>
                  </w:txbxContent>
                </v:textbox>
              </v:rect>
            </w:pict>
          </mc:Fallback>
        </mc:AlternateContent>
      </w:r>
      <w:r>
        <w:rPr>
          <w:rFonts w:hint="eastAsia"/>
          <w:noProof/>
        </w:rPr>
        <w:drawing>
          <wp:anchor distT="0" distB="0" distL="114300" distR="114300" simplePos="0" relativeHeight="4" behindDoc="0" locked="0" layoutInCell="1" hidden="0" allowOverlap="1" wp14:anchorId="1189BBD7" wp14:editId="6BF7EE23">
            <wp:simplePos x="0" y="0"/>
            <wp:positionH relativeFrom="column">
              <wp:posOffset>90805</wp:posOffset>
            </wp:positionH>
            <wp:positionV relativeFrom="paragraph">
              <wp:posOffset>-429260</wp:posOffset>
            </wp:positionV>
            <wp:extent cx="396875" cy="320040"/>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396875" cy="320040"/>
                    </a:xfrm>
                    <a:prstGeom prst="rect">
                      <a:avLst/>
                    </a:prstGeom>
                    <a:noFill/>
                    <a:ln>
                      <a:miter/>
                    </a:ln>
                  </pic:spPr>
                </pic:pic>
              </a:graphicData>
            </a:graphic>
          </wp:anchor>
        </w:drawing>
      </w:r>
      <w:r>
        <w:rPr>
          <w:rFonts w:hint="eastAsia"/>
          <w:noProof/>
        </w:rPr>
        <mc:AlternateContent>
          <mc:Choice Requires="wps">
            <w:drawing>
              <wp:anchor distT="0" distB="0" distL="203200" distR="203200" simplePos="0" relativeHeight="3" behindDoc="0" locked="0" layoutInCell="1" hidden="0" allowOverlap="1" wp14:anchorId="2177960D" wp14:editId="03C42267">
                <wp:simplePos x="0" y="0"/>
                <wp:positionH relativeFrom="column">
                  <wp:posOffset>292735</wp:posOffset>
                </wp:positionH>
                <wp:positionV relativeFrom="paragraph">
                  <wp:posOffset>-375920</wp:posOffset>
                </wp:positionV>
                <wp:extent cx="1162050" cy="266700"/>
                <wp:effectExtent l="0" t="0" r="635" b="635"/>
                <wp:wrapNone/>
                <wp:docPr id="1028" name="オブジェクト 0"/>
                <wp:cNvGraphicFramePr/>
                <a:graphic xmlns:a="http://schemas.openxmlformats.org/drawingml/2006/main">
                  <a:graphicData uri="http://schemas.microsoft.com/office/word/2010/wordprocessingShape">
                    <wps:wsp>
                      <wps:cNvSpPr/>
                      <wps:spPr>
                        <a:xfrm>
                          <a:off x="0" y="0"/>
                          <a:ext cx="1162050" cy="26670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14:paraId="3FCED759" w14:textId="77777777" w:rsidR="00DD34C5" w:rsidRDefault="00F33568">
                            <w:pPr>
                              <w:spacing w:line="240" w:lineRule="exact"/>
                              <w:jc w:val="center"/>
                            </w:pPr>
                            <w:r>
                              <w:rPr>
                                <w:rFonts w:ascii="メイリオ" w:eastAsia="メイリオ" w:hAnsi="メイリオ" w:hint="eastAsia"/>
                                <w:spacing w:val="47"/>
                                <w:w w:val="90"/>
                                <w:sz w:val="28"/>
                                <w:fitText w:val="945" w:id="1"/>
                              </w:rPr>
                              <w:t>東御</w:t>
                            </w:r>
                            <w:r>
                              <w:rPr>
                                <w:rFonts w:ascii="メイリオ" w:eastAsia="メイリオ" w:hAnsi="メイリオ" w:hint="eastAsia"/>
                                <w:w w:val="90"/>
                                <w:sz w:val="28"/>
                                <w:fitText w:val="945" w:id="1"/>
                              </w:rPr>
                              <w:t>市</w:t>
                            </w:r>
                          </w:p>
                        </w:txbxContent>
                      </wps:txbx>
                      <wps:bodyPr vertOverflow="overflow" horzOverflow="overflow" wrap="square" anchor="ctr"/>
                    </wps:wsp>
                  </a:graphicData>
                </a:graphic>
              </wp:anchor>
            </w:drawing>
          </mc:Choice>
          <mc:Fallback>
            <w:pict>
              <v:rect w14:anchorId="2177960D" id="_x0000_s1027" style="position:absolute;left:0;text-align:left;margin-left:23.05pt;margin-top:-29.6pt;width:91.5pt;height:21pt;z-index:3;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" filled="f" stroked="f" strokeweight="2pt">
                <v:textbox>
                  <w:txbxContent>
                    <w:p w14:paraId="3FCED759" w14:textId="77777777" w:rsidR="00DD34C5" w:rsidRDefault="00F33568">
                      <w:pPr>
                        <w:spacing w:line="240" w:lineRule="exact"/>
                        <w:jc w:val="center"/>
                      </w:pPr>
                      <w:r>
                        <w:rPr>
                          <w:rFonts w:ascii="メイリオ" w:eastAsia="メイリオ" w:hAnsi="メイリオ" w:hint="eastAsia"/>
                          <w:spacing w:val="47"/>
                          <w:w w:val="90"/>
                          <w:sz w:val="28"/>
                          <w:fitText w:val="945" w:id="1"/>
                        </w:rPr>
                        <w:t>東御</w:t>
                      </w:r>
                      <w:r>
                        <w:rPr>
                          <w:rFonts w:ascii="メイリオ" w:eastAsia="メイリオ" w:hAnsi="メイリオ" w:hint="eastAsia"/>
                          <w:w w:val="90"/>
                          <w:sz w:val="28"/>
                          <w:fitText w:val="945" w:id="1"/>
                        </w:rPr>
                        <w:t>市</w:t>
                      </w:r>
                    </w:p>
                  </w:txbxContent>
                </v:textbox>
              </v:rect>
            </w:pict>
          </mc:Fallback>
        </mc:AlternateContent>
      </w:r>
    </w:p>
    <w:p w14:paraId="31EA0087" w14:textId="77777777" w:rsidR="00DD34C5" w:rsidRDefault="00F33568">
      <w:pPr>
        <w:rPr>
          <w:rFonts w:ascii="ＭＳ 明朝" w:eastAsia="ＭＳ 明朝" w:hAnsi="ＭＳ 明朝"/>
          <w:sz w:val="20"/>
          <w:u w:val="wave"/>
        </w:rPr>
      </w:pPr>
      <w:r>
        <w:rPr>
          <w:rFonts w:hint="eastAsia"/>
        </w:rPr>
        <w:t xml:space="preserve">　</w:t>
      </w:r>
    </w:p>
    <w:p w14:paraId="792300F3" w14:textId="77777777" w:rsidR="00DD34C5" w:rsidRDefault="00F33568">
      <w:pPr>
        <w:spacing w:beforeLines="50" w:before="161" w:afterLines="50" w:after="161" w:line="300" w:lineRule="exact"/>
        <w:ind w:firstLineChars="100" w:firstLine="193"/>
        <w:rPr>
          <w:rFonts w:ascii="ＭＳ 明朝" w:eastAsia="ＭＳ 明朝" w:hAnsi="ＭＳ 明朝"/>
          <w:sz w:val="20"/>
          <w:u w:val="wave"/>
        </w:rPr>
      </w:pPr>
      <w:r>
        <w:rPr>
          <w:rFonts w:hint="eastAsia"/>
        </w:rPr>
        <w:t>新型コロナウイルス感染症が長期化し、人流が抑制され続けていることにより、打撃を受け続けている市内事業者の感染症対策等にかかる費用負担を軽減するため、次のとおり支援金を支給します。</w:t>
      </w:r>
    </w:p>
    <w:p w14:paraId="4EE8562C" w14:textId="77777777" w:rsidR="00DD34C5" w:rsidRDefault="00F33568">
      <w:pPr>
        <w:ind w:left="204" w:hangingChars="100" w:hanging="204"/>
        <w:rPr>
          <w:rFonts w:ascii="ＭＳ 明朝" w:eastAsia="ＭＳ 明朝" w:hAnsi="ＭＳ 明朝"/>
          <w:sz w:val="22"/>
        </w:rPr>
      </w:pPr>
      <w:r>
        <w:rPr>
          <w:rFonts w:ascii="ＭＳ ゴシック" w:eastAsia="ＭＳ ゴシック" w:hAnsi="ＭＳ ゴシック" w:hint="eastAsia"/>
          <w:b/>
          <w:sz w:val="22"/>
        </w:rPr>
        <w:t xml:space="preserve">１　</w:t>
      </w:r>
      <w:r>
        <w:rPr>
          <w:rFonts w:ascii="ＭＳ ゴシック" w:eastAsia="ＭＳ ゴシック" w:hAnsi="ＭＳ ゴシック" w:hint="eastAsia"/>
          <w:b/>
          <w:sz w:val="22"/>
          <w:highlight w:val="yellow"/>
          <w:u w:val="wave"/>
        </w:rPr>
        <w:t>支給対象者</w:t>
      </w:r>
      <w:r>
        <w:rPr>
          <w:rFonts w:ascii="ＭＳ 明朝" w:eastAsia="ＭＳ 明朝" w:hAnsi="ＭＳ 明朝" w:hint="eastAsia"/>
          <w:sz w:val="22"/>
        </w:rPr>
        <w:t xml:space="preserve">　令和３年</w:t>
      </w:r>
      <w:r>
        <w:rPr>
          <w:rFonts w:ascii="ＭＳ 明朝" w:eastAsia="ＭＳ 明朝" w:hAnsi="ＭＳ 明朝" w:hint="eastAsia"/>
          <w:sz w:val="22"/>
        </w:rPr>
        <w:t>11</w:t>
      </w:r>
      <w:r>
        <w:rPr>
          <w:rFonts w:ascii="ＭＳ 明朝" w:eastAsia="ＭＳ 明朝" w:hAnsi="ＭＳ 明朝" w:hint="eastAsia"/>
          <w:sz w:val="22"/>
        </w:rPr>
        <w:t>月</w:t>
      </w:r>
      <w:r>
        <w:rPr>
          <w:rFonts w:ascii="ＭＳ 明朝" w:eastAsia="ＭＳ 明朝" w:hAnsi="ＭＳ 明朝" w:hint="eastAsia"/>
          <w:sz w:val="22"/>
        </w:rPr>
        <w:t>14</w:t>
      </w:r>
      <w:r>
        <w:rPr>
          <w:rFonts w:ascii="ＭＳ 明朝" w:eastAsia="ＭＳ 明朝" w:hAnsi="ＭＳ 明朝" w:hint="eastAsia"/>
          <w:sz w:val="22"/>
        </w:rPr>
        <w:t>日時点で市内の店舗等において営業する中小企業者及び小規模企業者（個人事業主を含む）で、今後も営業を継続する意思がある下記のいずれかに該当する方</w:t>
      </w:r>
    </w:p>
    <w:p w14:paraId="423EC567" w14:textId="77777777" w:rsidR="00DD34C5" w:rsidRDefault="00F33568">
      <w:pPr>
        <w:spacing w:beforeLines="50" w:before="161" w:line="300" w:lineRule="exact"/>
        <w:ind w:leftChars="100" w:left="397" w:hangingChars="100" w:hanging="204"/>
        <w:rPr>
          <w:rFonts w:ascii="ＭＳ 明朝" w:eastAsia="ＭＳ 明朝" w:hAnsi="ＭＳ 明朝"/>
          <w:sz w:val="22"/>
        </w:rPr>
      </w:pPr>
      <w:r>
        <w:rPr>
          <w:rFonts w:ascii="ＭＳ ゴシック" w:eastAsia="ＭＳ ゴシック" w:hAnsi="ＭＳ ゴシック" w:hint="eastAsia"/>
          <w:b/>
          <w:sz w:val="22"/>
        </w:rPr>
        <w:t xml:space="preserve">(1) </w:t>
      </w:r>
      <w:r>
        <w:rPr>
          <w:rFonts w:ascii="ＭＳ ゴシック" w:eastAsia="ＭＳ ゴシック" w:hAnsi="ＭＳ ゴシック" w:hint="eastAsia"/>
          <w:b/>
          <w:sz w:val="22"/>
        </w:rPr>
        <w:t xml:space="preserve">飲食業事業者　</w:t>
      </w:r>
      <w:r>
        <w:rPr>
          <w:rFonts w:asciiTheme="minorEastAsia" w:hAnsiTheme="minorEastAsia" w:hint="eastAsia"/>
          <w:sz w:val="22"/>
        </w:rPr>
        <w:t>食品衛生法施行令の許可を受けた飲食店営業及び喫茶店営業</w:t>
      </w:r>
    </w:p>
    <w:p w14:paraId="7D27DE13" w14:textId="77777777" w:rsidR="00DD34C5" w:rsidRDefault="00F33568">
      <w:pPr>
        <w:spacing w:beforeLines="50" w:before="161" w:line="300" w:lineRule="exact"/>
        <w:ind w:leftChars="100" w:left="397" w:hangingChars="100" w:hanging="204"/>
        <w:rPr>
          <w:rFonts w:ascii="ＭＳ 明朝" w:eastAsia="ＭＳ 明朝" w:hAnsi="ＭＳ 明朝"/>
          <w:sz w:val="22"/>
        </w:rPr>
      </w:pPr>
      <w:r>
        <w:rPr>
          <w:rFonts w:ascii="ＭＳ ゴシック" w:eastAsia="ＭＳ ゴシック" w:hAnsi="ＭＳ ゴシック" w:hint="eastAsia"/>
          <w:b/>
          <w:sz w:val="22"/>
        </w:rPr>
        <w:t xml:space="preserve">(2) </w:t>
      </w:r>
      <w:r>
        <w:rPr>
          <w:rFonts w:ascii="ＭＳ ゴシック" w:eastAsia="ＭＳ ゴシック" w:hAnsi="ＭＳ ゴシック" w:hint="eastAsia"/>
          <w:b/>
          <w:sz w:val="22"/>
        </w:rPr>
        <w:t xml:space="preserve">旅館業事業者　</w:t>
      </w:r>
      <w:r>
        <w:rPr>
          <w:rFonts w:asciiTheme="minorEastAsia" w:hAnsiTheme="minorEastAsia" w:hint="eastAsia"/>
          <w:sz w:val="22"/>
        </w:rPr>
        <w:t>旅館業法の許可を受けた旅館業</w:t>
      </w:r>
    </w:p>
    <w:p w14:paraId="7D7F810D" w14:textId="77777777" w:rsidR="00DD34C5" w:rsidRDefault="00F33568">
      <w:pPr>
        <w:spacing w:beforeLines="50" w:before="161" w:line="300" w:lineRule="exact"/>
        <w:ind w:leftChars="100" w:left="397" w:hangingChars="100" w:hanging="204"/>
        <w:rPr>
          <w:rFonts w:ascii="ＭＳ 明朝" w:eastAsia="ＭＳ 明朝" w:hAnsi="ＭＳ 明朝"/>
          <w:sz w:val="22"/>
        </w:rPr>
      </w:pPr>
      <w:r>
        <w:rPr>
          <w:rFonts w:ascii="ＭＳ ゴシック" w:eastAsia="ＭＳ ゴシック" w:hAnsi="ＭＳ ゴシック" w:hint="eastAsia"/>
          <w:b/>
          <w:sz w:val="22"/>
        </w:rPr>
        <w:t xml:space="preserve">(3) </w:t>
      </w:r>
      <w:r>
        <w:rPr>
          <w:rFonts w:ascii="ＭＳ ゴシック" w:eastAsia="ＭＳ ゴシック" w:hAnsi="ＭＳ ゴシック" w:hint="eastAsia"/>
          <w:b/>
          <w:sz w:val="22"/>
        </w:rPr>
        <w:t xml:space="preserve">住宅宿泊事業者（民泊）　</w:t>
      </w:r>
      <w:r>
        <w:rPr>
          <w:rFonts w:asciiTheme="minorEastAsia" w:hAnsiTheme="minorEastAsia" w:hint="eastAsia"/>
          <w:sz w:val="22"/>
        </w:rPr>
        <w:t>住宅宿泊事業法の届出をした住宅宿泊事業</w:t>
      </w:r>
    </w:p>
    <w:p w14:paraId="1F86BD32" w14:textId="77777777" w:rsidR="00DD34C5" w:rsidRDefault="00F33568">
      <w:pPr>
        <w:spacing w:beforeLines="50" w:before="161" w:line="300" w:lineRule="exact"/>
        <w:ind w:leftChars="100" w:left="601" w:hangingChars="200" w:hanging="408"/>
        <w:rPr>
          <w:rFonts w:ascii="ＭＳ 明朝" w:eastAsia="ＭＳ 明朝" w:hAnsi="ＭＳ 明朝"/>
          <w:sz w:val="22"/>
        </w:rPr>
      </w:pPr>
      <w:r>
        <w:rPr>
          <w:rFonts w:ascii="ＭＳ ゴシック" w:eastAsia="ＭＳ ゴシック" w:hAnsi="ＭＳ ゴシック" w:hint="eastAsia"/>
          <w:b/>
          <w:sz w:val="22"/>
        </w:rPr>
        <w:t xml:space="preserve">(4) </w:t>
      </w:r>
      <w:r>
        <w:rPr>
          <w:rFonts w:ascii="ＭＳ ゴシック" w:eastAsia="ＭＳ ゴシック" w:hAnsi="ＭＳ ゴシック" w:hint="eastAsia"/>
          <w:b/>
          <w:sz w:val="22"/>
        </w:rPr>
        <w:t xml:space="preserve">タクシー事業者　</w:t>
      </w:r>
      <w:r>
        <w:rPr>
          <w:rFonts w:ascii="ＭＳ 明朝" w:eastAsia="ＭＳ 明朝" w:hAnsi="ＭＳ 明朝" w:hint="eastAsia"/>
          <w:sz w:val="22"/>
        </w:rPr>
        <w:t>道路運送法第３条第１号ハの一般乗用旅客自動車運送事業を営む者（タクシー事業者。ただし、福祉輸送事業限定を除く）</w:t>
      </w:r>
    </w:p>
    <w:p w14:paraId="0F14E92E" w14:textId="77777777" w:rsidR="00DD34C5" w:rsidRDefault="00F33568">
      <w:pPr>
        <w:spacing w:beforeLines="50" w:before="161" w:line="300" w:lineRule="exact"/>
        <w:ind w:leftChars="100" w:left="601" w:hangingChars="200" w:hanging="408"/>
        <w:rPr>
          <w:rFonts w:ascii="ＭＳ 明朝" w:eastAsia="ＭＳ 明朝" w:hAnsi="ＭＳ 明朝"/>
          <w:sz w:val="22"/>
        </w:rPr>
      </w:pPr>
      <w:r>
        <w:rPr>
          <w:rFonts w:ascii="ＭＳ ゴシック" w:eastAsia="ＭＳ ゴシック" w:hAnsi="ＭＳ ゴシック" w:hint="eastAsia"/>
          <w:b/>
          <w:sz w:val="22"/>
        </w:rPr>
        <w:t xml:space="preserve">(5) </w:t>
      </w:r>
      <w:r>
        <w:rPr>
          <w:rFonts w:ascii="ＭＳ ゴシック" w:eastAsia="ＭＳ ゴシック" w:hAnsi="ＭＳ ゴシック" w:hint="eastAsia"/>
          <w:b/>
          <w:sz w:val="22"/>
        </w:rPr>
        <w:t xml:space="preserve">運転代行事業者　</w:t>
      </w:r>
      <w:r>
        <w:rPr>
          <w:rFonts w:asciiTheme="minorEastAsia" w:hAnsiTheme="minorEastAsia" w:hint="eastAsia"/>
          <w:sz w:val="22"/>
        </w:rPr>
        <w:t>自働車運転代行業の業務の適正化に関する法律第４条に基づき長野県公安委員会の認定を受けている者。</w:t>
      </w:r>
    </w:p>
    <w:p w14:paraId="30423E29" w14:textId="77777777" w:rsidR="00DD34C5" w:rsidRDefault="00F33568">
      <w:pPr>
        <w:spacing w:beforeLines="50" w:before="161" w:line="300" w:lineRule="exact"/>
        <w:ind w:leftChars="100" w:left="397" w:hangingChars="100" w:hanging="204"/>
        <w:rPr>
          <w:rFonts w:ascii="ＭＳ 明朝" w:eastAsia="ＭＳ 明朝" w:hAnsi="ＭＳ 明朝"/>
          <w:sz w:val="22"/>
        </w:rPr>
      </w:pPr>
      <w:r>
        <w:rPr>
          <w:rFonts w:ascii="ＭＳ ゴシック" w:eastAsia="ＭＳ ゴシック" w:hAnsi="ＭＳ ゴシック" w:hint="eastAsia"/>
          <w:b/>
          <w:sz w:val="22"/>
        </w:rPr>
        <w:t>(6)</w:t>
      </w:r>
      <w:r>
        <w:rPr>
          <w:rFonts w:ascii="ＭＳ ゴシック" w:eastAsia="ＭＳ ゴシック" w:hAnsi="ＭＳ ゴシック" w:hint="eastAsia"/>
          <w:b/>
          <w:sz w:val="22"/>
        </w:rPr>
        <w:t>卸売事業者</w:t>
      </w:r>
      <w:r>
        <w:rPr>
          <w:rFonts w:ascii="ＭＳ 明朝" w:eastAsia="ＭＳ 明朝" w:hAnsi="ＭＳ 明朝" w:hint="eastAsia"/>
          <w:b/>
          <w:sz w:val="22"/>
        </w:rPr>
        <w:t xml:space="preserve">　</w:t>
      </w:r>
      <w:r>
        <w:rPr>
          <w:rFonts w:ascii="ＭＳ 明朝" w:eastAsia="ＭＳ 明朝" w:hAnsi="ＭＳ 明朝" w:hint="eastAsia"/>
          <w:sz w:val="22"/>
        </w:rPr>
        <w:t>11</w:t>
      </w:r>
      <w:r>
        <w:rPr>
          <w:rFonts w:ascii="ＭＳ 明朝" w:eastAsia="ＭＳ 明朝" w:hAnsi="ＭＳ 明朝" w:hint="eastAsia"/>
          <w:sz w:val="22"/>
        </w:rPr>
        <w:t>月</w:t>
      </w:r>
      <w:r>
        <w:rPr>
          <w:rFonts w:ascii="ＭＳ 明朝" w:eastAsia="ＭＳ 明朝" w:hAnsi="ＭＳ 明朝" w:hint="eastAsia"/>
          <w:sz w:val="22"/>
        </w:rPr>
        <w:t>14</w:t>
      </w:r>
      <w:r>
        <w:rPr>
          <w:rFonts w:ascii="ＭＳ 明朝" w:eastAsia="ＭＳ 明朝" w:hAnsi="ＭＳ 明朝" w:hint="eastAsia"/>
          <w:sz w:val="22"/>
        </w:rPr>
        <w:t>日時点で営業している飲食店等と継続的な取引の実績がある事業</w:t>
      </w:r>
    </w:p>
    <w:p w14:paraId="78578A6D" w14:textId="77777777" w:rsidR="00DD34C5" w:rsidRDefault="00DD34C5">
      <w:pPr>
        <w:spacing w:line="300" w:lineRule="exact"/>
        <w:rPr>
          <w:rFonts w:ascii="ＭＳ 明朝" w:eastAsia="ＭＳ 明朝" w:hAnsi="ＭＳ 明朝"/>
          <w:sz w:val="22"/>
        </w:rPr>
      </w:pPr>
    </w:p>
    <w:p w14:paraId="51666824" w14:textId="77777777" w:rsidR="00DD34C5" w:rsidRDefault="00F33568">
      <w:pPr>
        <w:spacing w:afterLines="50" w:after="161" w:line="300" w:lineRule="exact"/>
        <w:ind w:left="203" w:hangingChars="100" w:hanging="203"/>
        <w:rPr>
          <w:rFonts w:ascii="ＭＳ 明朝" w:eastAsia="ＭＳ 明朝" w:hAnsi="ＭＳ 明朝"/>
          <w:sz w:val="22"/>
        </w:rPr>
      </w:pPr>
      <w:r>
        <w:rPr>
          <w:rFonts w:ascii="ＭＳ 明朝" w:eastAsia="ＭＳ 明朝" w:hAnsi="ＭＳ 明朝" w:hint="eastAsia"/>
          <w:sz w:val="22"/>
        </w:rPr>
        <w:t>※　公序良俗に反する事業又はサービスの提供を行う方、暴力団員及び暴力団関係者、市税等に滞納がある方は対象外です。</w:t>
      </w:r>
    </w:p>
    <w:p w14:paraId="60B60052" w14:textId="77777777" w:rsidR="00DD34C5" w:rsidRDefault="00F33568">
      <w:pPr>
        <w:spacing w:line="300" w:lineRule="exact"/>
        <w:rPr>
          <w:rFonts w:ascii="ＭＳ 明朝" w:eastAsia="ＭＳ 明朝" w:hAnsi="ＭＳ 明朝"/>
          <w:sz w:val="22"/>
        </w:rPr>
      </w:pPr>
      <w:r>
        <w:rPr>
          <w:rFonts w:ascii="ＭＳ ゴシック" w:eastAsia="ＭＳ ゴシック" w:hAnsi="ＭＳ ゴシック" w:hint="eastAsia"/>
          <w:b/>
          <w:sz w:val="22"/>
        </w:rPr>
        <w:t xml:space="preserve">２　支援金の額　</w:t>
      </w:r>
      <w:r>
        <w:rPr>
          <w:rFonts w:ascii="ＭＳ ゴシック" w:eastAsia="ＭＳ ゴシック" w:hAnsi="ＭＳ ゴシック" w:hint="eastAsia"/>
          <w:b/>
          <w:sz w:val="22"/>
          <w:highlight w:val="yellow"/>
          <w:u w:val="wave"/>
        </w:rPr>
        <w:t>１事業者につき</w:t>
      </w:r>
      <w:r>
        <w:rPr>
          <w:rFonts w:ascii="ＭＳ ゴシック" w:eastAsia="ＭＳ ゴシック" w:hAnsi="ＭＳ ゴシック" w:hint="eastAsia"/>
          <w:b/>
          <w:sz w:val="22"/>
          <w:highlight w:val="yellow"/>
          <w:u w:val="wave"/>
        </w:rPr>
        <w:t>10</w:t>
      </w:r>
      <w:r>
        <w:rPr>
          <w:rFonts w:ascii="ＭＳ ゴシック" w:eastAsia="ＭＳ ゴシック" w:hAnsi="ＭＳ ゴシック" w:hint="eastAsia"/>
          <w:b/>
          <w:sz w:val="22"/>
          <w:highlight w:val="yellow"/>
          <w:u w:val="wave"/>
        </w:rPr>
        <w:t>万円（１回限り）</w:t>
      </w:r>
    </w:p>
    <w:p w14:paraId="4137426D" w14:textId="77777777" w:rsidR="00DD34C5" w:rsidRDefault="00F33568">
      <w:pPr>
        <w:spacing w:beforeLines="50" w:before="161" w:line="300" w:lineRule="exact"/>
        <w:rPr>
          <w:rFonts w:ascii="ＭＳ 明朝" w:eastAsia="ＭＳ 明朝" w:hAnsi="ＭＳ 明朝"/>
          <w:sz w:val="22"/>
        </w:rPr>
      </w:pPr>
      <w:r>
        <w:rPr>
          <w:rFonts w:ascii="ＭＳ ゴシック" w:eastAsia="ＭＳ ゴシック" w:hAnsi="ＭＳ ゴシック" w:hint="eastAsia"/>
          <w:b/>
          <w:sz w:val="22"/>
        </w:rPr>
        <w:t>３　申請の方法と必要な書</w:t>
      </w:r>
      <w:r>
        <w:rPr>
          <w:rFonts w:ascii="ＭＳ ゴシック" w:eastAsia="ＭＳ ゴシック" w:hAnsi="ＭＳ ゴシック" w:hint="eastAsia"/>
          <w:b/>
          <w:sz w:val="22"/>
        </w:rPr>
        <w:t>類</w:t>
      </w:r>
    </w:p>
    <w:p w14:paraId="7FFC1401" w14:textId="77777777" w:rsidR="00DD34C5" w:rsidRDefault="00F33568">
      <w:pPr>
        <w:spacing w:line="300" w:lineRule="exact"/>
        <w:ind w:left="406" w:hangingChars="200" w:hanging="406"/>
        <w:rPr>
          <w:rFonts w:ascii="ＭＳ 明朝" w:eastAsia="ＭＳ 明朝" w:hAnsi="ＭＳ 明朝"/>
          <w:sz w:val="22"/>
        </w:rPr>
      </w:pPr>
      <w:r>
        <w:rPr>
          <w:rFonts w:ascii="ＭＳ 明朝" w:eastAsia="ＭＳ 明朝" w:hAnsi="ＭＳ 明朝" w:hint="eastAsia"/>
          <w:sz w:val="22"/>
        </w:rPr>
        <w:t xml:space="preserve">　　　次の書類を揃えて、提出先まで提出（郵送可）してください。申請様式は、市公式ホームぺージからダウンロードするか、下記の申請書提出先又は東御市商工会でお配りしています。</w:t>
      </w:r>
    </w:p>
    <w:p w14:paraId="0498645A" w14:textId="77777777" w:rsidR="00DD34C5" w:rsidRDefault="00F33568">
      <w:pPr>
        <w:spacing w:line="300" w:lineRule="exact"/>
        <w:ind w:leftChars="200" w:left="589" w:hangingChars="100" w:hanging="203"/>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hint="eastAsia"/>
          <w:sz w:val="22"/>
        </w:rPr>
        <w:t xml:space="preserve">　（様式第１号）東御市事業者感染防止強化支援交付金交付申請書及び実績報告書（請求書）</w:t>
      </w:r>
    </w:p>
    <w:p w14:paraId="654E7914" w14:textId="77777777" w:rsidR="00DD34C5" w:rsidRDefault="00F33568">
      <w:pPr>
        <w:spacing w:line="300" w:lineRule="exact"/>
        <w:ind w:leftChars="200" w:left="589" w:hangingChars="100" w:hanging="203"/>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hint="eastAsia"/>
          <w:sz w:val="22"/>
        </w:rPr>
        <w:t xml:space="preserve">　営業許可書の写し（住宅宿泊事業者の場合は住宅宿泊事業者標識の写真）</w:t>
      </w:r>
    </w:p>
    <w:p w14:paraId="0E87F0CD" w14:textId="77777777" w:rsidR="00DD34C5" w:rsidRDefault="00F33568">
      <w:pPr>
        <w:spacing w:line="300" w:lineRule="exact"/>
        <w:ind w:leftChars="200" w:left="589" w:hangingChars="100" w:hanging="203"/>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hint="eastAsia"/>
          <w:sz w:val="22"/>
        </w:rPr>
        <w:t xml:space="preserve">　通帳等の写し（振込先口座情報が分かるもの）</w:t>
      </w:r>
    </w:p>
    <w:p w14:paraId="102D979B" w14:textId="77777777" w:rsidR="00DD34C5" w:rsidRDefault="00F33568">
      <w:pPr>
        <w:spacing w:line="300" w:lineRule="exact"/>
        <w:ind w:leftChars="200" w:left="589" w:hangingChars="100" w:hanging="203"/>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hint="eastAsia"/>
          <w:sz w:val="22"/>
        </w:rPr>
        <w:t xml:space="preserve">　店舗で営業していることがわかる写真（店舗外景写真など）</w:t>
      </w:r>
    </w:p>
    <w:p w14:paraId="401DD273" w14:textId="77777777" w:rsidR="00DD34C5" w:rsidRDefault="00F33568">
      <w:pPr>
        <w:spacing w:line="300" w:lineRule="exact"/>
        <w:ind w:leftChars="200" w:left="792" w:hangingChars="200" w:hanging="406"/>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hint="eastAsia"/>
          <w:sz w:val="22"/>
        </w:rPr>
        <w:t xml:space="preserve">　</w:t>
      </w:r>
      <w:r>
        <w:rPr>
          <w:rFonts w:ascii="ＭＳ 明朝" w:eastAsia="ＭＳ 明朝" w:hAnsi="ＭＳ 明朝" w:hint="eastAsia"/>
          <w:sz w:val="22"/>
        </w:rPr>
        <w:t>11</w:t>
      </w:r>
      <w:r>
        <w:rPr>
          <w:rFonts w:ascii="ＭＳ 明朝" w:eastAsia="ＭＳ 明朝" w:hAnsi="ＭＳ 明朝" w:hint="eastAsia"/>
          <w:sz w:val="22"/>
        </w:rPr>
        <w:t>月</w:t>
      </w:r>
      <w:r>
        <w:rPr>
          <w:rFonts w:ascii="ＭＳ 明朝" w:eastAsia="ＭＳ 明朝" w:hAnsi="ＭＳ 明朝" w:hint="eastAsia"/>
          <w:sz w:val="22"/>
        </w:rPr>
        <w:t>14</w:t>
      </w:r>
      <w:r>
        <w:rPr>
          <w:rFonts w:ascii="ＭＳ 明朝" w:eastAsia="ＭＳ 明朝" w:hAnsi="ＭＳ 明朝" w:hint="eastAsia"/>
          <w:sz w:val="22"/>
        </w:rPr>
        <w:t>日時点で営業している飲食店等と継続</w:t>
      </w:r>
      <w:r>
        <w:rPr>
          <w:rFonts w:ascii="ＭＳ 明朝" w:eastAsia="ＭＳ 明朝" w:hAnsi="ＭＳ 明朝" w:hint="eastAsia"/>
          <w:sz w:val="22"/>
        </w:rPr>
        <w:t>した取引をしていることが確認できる書類（卸売業のみ）</w:t>
      </w:r>
    </w:p>
    <w:p w14:paraId="531F6802" w14:textId="77777777" w:rsidR="00DD34C5" w:rsidRDefault="00F33568">
      <w:pPr>
        <w:spacing w:afterLines="100" w:after="322" w:line="300" w:lineRule="exact"/>
        <w:ind w:leftChars="300" w:left="579"/>
        <w:rPr>
          <w:rFonts w:ascii="ＭＳ 明朝" w:eastAsia="ＭＳ 明朝" w:hAnsi="ＭＳ 明朝"/>
          <w:sz w:val="22"/>
        </w:rPr>
      </w:pPr>
      <w:r>
        <w:rPr>
          <w:rFonts w:ascii="ＭＳ 明朝" w:eastAsia="ＭＳ 明朝" w:hAnsi="ＭＳ 明朝" w:hint="eastAsia"/>
          <w:sz w:val="22"/>
        </w:rPr>
        <w:t>※　その他、営業内容を確認するために必要な書類の添付を求める場合があります。</w:t>
      </w:r>
    </w:p>
    <w:p w14:paraId="76E5F395" w14:textId="77777777" w:rsidR="00DD34C5" w:rsidRDefault="00F33568">
      <w:pPr>
        <w:spacing w:line="300" w:lineRule="exact"/>
        <w:rPr>
          <w:rFonts w:ascii="ＭＳ 明朝" w:eastAsia="ＭＳ 明朝" w:hAnsi="ＭＳ 明朝"/>
          <w:sz w:val="22"/>
        </w:rPr>
      </w:pPr>
      <w:r>
        <w:rPr>
          <w:rFonts w:ascii="ＭＳ ゴシック" w:eastAsia="ＭＳ ゴシック" w:hAnsi="ＭＳ ゴシック" w:hint="eastAsia"/>
          <w:b/>
          <w:sz w:val="22"/>
        </w:rPr>
        <w:t>４　申請期間</w:t>
      </w:r>
      <w:r>
        <w:rPr>
          <w:rFonts w:ascii="ＭＳ 明朝" w:eastAsia="ＭＳ 明朝" w:hAnsi="ＭＳ 明朝" w:hint="eastAsia"/>
          <w:sz w:val="22"/>
        </w:rPr>
        <w:t xml:space="preserve">　令和３年</w:t>
      </w:r>
      <w:r>
        <w:rPr>
          <w:rFonts w:ascii="ＭＳ 明朝" w:eastAsia="ＭＳ 明朝" w:hAnsi="ＭＳ 明朝" w:hint="eastAsia"/>
          <w:sz w:val="22"/>
        </w:rPr>
        <w:t>11</w:t>
      </w:r>
      <w:r>
        <w:rPr>
          <w:rFonts w:ascii="ＭＳ 明朝" w:eastAsia="ＭＳ 明朝" w:hAnsi="ＭＳ 明朝" w:hint="eastAsia"/>
          <w:sz w:val="22"/>
        </w:rPr>
        <w:t>月</w:t>
      </w:r>
      <w:r>
        <w:rPr>
          <w:rFonts w:ascii="ＭＳ 明朝" w:eastAsia="ＭＳ 明朝" w:hAnsi="ＭＳ 明朝" w:hint="eastAsia"/>
          <w:sz w:val="22"/>
        </w:rPr>
        <w:t>15</w:t>
      </w:r>
      <w:r>
        <w:rPr>
          <w:rFonts w:ascii="ＭＳ 明朝" w:eastAsia="ＭＳ 明朝" w:hAnsi="ＭＳ 明朝" w:hint="eastAsia"/>
          <w:sz w:val="22"/>
        </w:rPr>
        <w:t>日</w:t>
      </w:r>
      <w:r>
        <w:rPr>
          <w:rFonts w:ascii="ＭＳ 明朝" w:eastAsia="ＭＳ 明朝" w:hAnsi="ＭＳ 明朝" w:hint="eastAsia"/>
          <w:sz w:val="22"/>
        </w:rPr>
        <w:t>(</w:t>
      </w:r>
      <w:r>
        <w:rPr>
          <w:rFonts w:ascii="ＭＳ 明朝" w:eastAsia="ＭＳ 明朝" w:hAnsi="ＭＳ 明朝" w:hint="eastAsia"/>
          <w:sz w:val="22"/>
        </w:rPr>
        <w:t>月</w:t>
      </w:r>
      <w:r>
        <w:rPr>
          <w:rFonts w:ascii="ＭＳ 明朝" w:eastAsia="ＭＳ 明朝" w:hAnsi="ＭＳ 明朝" w:hint="eastAsia"/>
          <w:sz w:val="22"/>
        </w:rPr>
        <w:t>)</w:t>
      </w:r>
      <w:r>
        <w:rPr>
          <w:rFonts w:ascii="ＭＳ 明朝" w:eastAsia="ＭＳ 明朝" w:hAnsi="ＭＳ 明朝" w:hint="eastAsia"/>
          <w:sz w:val="22"/>
        </w:rPr>
        <w:t>から</w:t>
      </w:r>
      <w:r>
        <w:rPr>
          <w:rFonts w:ascii="ＭＳ 明朝" w:eastAsia="ＭＳ 明朝" w:hAnsi="ＭＳ 明朝" w:hint="eastAsia"/>
          <w:b/>
          <w:sz w:val="22"/>
          <w:u w:val="wave"/>
          <w:shd w:val="clear" w:color="auto" w:fill="FFFF00"/>
        </w:rPr>
        <w:t>令</w:t>
      </w:r>
      <w:r>
        <w:rPr>
          <w:rFonts w:asciiTheme="minorEastAsia" w:hAnsiTheme="minorEastAsia" w:hint="eastAsia"/>
          <w:b/>
          <w:sz w:val="22"/>
          <w:u w:val="wave"/>
          <w:shd w:val="clear" w:color="auto" w:fill="FFFF00"/>
        </w:rPr>
        <w:t>和４年</w:t>
      </w:r>
      <w:r>
        <w:rPr>
          <w:rFonts w:asciiTheme="minorEastAsia" w:hAnsiTheme="minorEastAsia" w:hint="eastAsia"/>
          <w:b/>
          <w:sz w:val="22"/>
          <w:highlight w:val="yellow"/>
          <w:u w:val="wave"/>
          <w:shd w:val="clear" w:color="auto" w:fill="FFFF00"/>
        </w:rPr>
        <w:t>１</w:t>
      </w:r>
      <w:r>
        <w:rPr>
          <w:rFonts w:asciiTheme="minorEastAsia" w:hAnsiTheme="minorEastAsia" w:hint="eastAsia"/>
          <w:b/>
          <w:sz w:val="22"/>
          <w:highlight w:val="yellow"/>
          <w:u w:val="wave"/>
        </w:rPr>
        <w:t>月</w:t>
      </w:r>
      <w:r>
        <w:rPr>
          <w:rFonts w:asciiTheme="minorEastAsia" w:hAnsiTheme="minorEastAsia" w:hint="eastAsia"/>
          <w:b/>
          <w:sz w:val="22"/>
          <w:highlight w:val="yellow"/>
          <w:u w:val="wave"/>
        </w:rPr>
        <w:t>15</w:t>
      </w:r>
      <w:r>
        <w:rPr>
          <w:rFonts w:asciiTheme="minorEastAsia" w:hAnsiTheme="minorEastAsia" w:hint="eastAsia"/>
          <w:b/>
          <w:sz w:val="22"/>
          <w:highlight w:val="yellow"/>
          <w:u w:val="wave"/>
        </w:rPr>
        <w:t>日</w:t>
      </w:r>
      <w:r>
        <w:rPr>
          <w:rFonts w:asciiTheme="minorEastAsia" w:hAnsiTheme="minorEastAsia" w:hint="eastAsia"/>
          <w:b/>
          <w:sz w:val="22"/>
          <w:highlight w:val="yellow"/>
          <w:u w:val="wave"/>
        </w:rPr>
        <w:t>(</w:t>
      </w:r>
      <w:r>
        <w:rPr>
          <w:rFonts w:asciiTheme="minorEastAsia" w:hAnsiTheme="minorEastAsia" w:hint="eastAsia"/>
          <w:b/>
          <w:sz w:val="22"/>
          <w:highlight w:val="yellow"/>
          <w:u w:val="wave"/>
        </w:rPr>
        <w:t>金</w:t>
      </w:r>
      <w:r>
        <w:rPr>
          <w:rFonts w:asciiTheme="minorEastAsia" w:hAnsiTheme="minorEastAsia" w:hint="eastAsia"/>
          <w:b/>
          <w:sz w:val="22"/>
          <w:highlight w:val="yellow"/>
          <w:u w:val="wave"/>
        </w:rPr>
        <w:t>)</w:t>
      </w:r>
      <w:r>
        <w:rPr>
          <w:rFonts w:asciiTheme="minorEastAsia" w:hAnsiTheme="minorEastAsia" w:hint="eastAsia"/>
          <w:b/>
          <w:sz w:val="22"/>
          <w:highlight w:val="yellow"/>
          <w:u w:val="wave"/>
        </w:rPr>
        <w:t>まで（当日消印有効）</w:t>
      </w:r>
    </w:p>
    <w:p w14:paraId="6EBE99AE" w14:textId="77777777" w:rsidR="00DD34C5" w:rsidRDefault="00F33568">
      <w:pPr>
        <w:spacing w:beforeLines="50" w:before="161" w:line="300" w:lineRule="exact"/>
        <w:rPr>
          <w:rFonts w:ascii="ＭＳ 明朝" w:eastAsia="ＭＳ 明朝" w:hAnsi="ＭＳ 明朝"/>
          <w:sz w:val="22"/>
        </w:rPr>
      </w:pPr>
      <w:r>
        <w:rPr>
          <w:rFonts w:ascii="ＭＳ ゴシック" w:eastAsia="ＭＳ ゴシック" w:hAnsi="ＭＳ ゴシック" w:hint="eastAsia"/>
          <w:b/>
          <w:sz w:val="22"/>
        </w:rPr>
        <w:t>５　申請書提出先</w:t>
      </w:r>
    </w:p>
    <w:p w14:paraId="211AA079" w14:textId="77777777" w:rsidR="00DD34C5" w:rsidRDefault="00F33568">
      <w:pPr>
        <w:spacing w:line="300" w:lineRule="exact"/>
        <w:ind w:firstLineChars="300" w:firstLine="612"/>
        <w:rPr>
          <w:rFonts w:ascii="ＭＳ 明朝" w:eastAsia="ＭＳ 明朝" w:hAnsi="ＭＳ 明朝"/>
          <w:sz w:val="22"/>
        </w:rPr>
      </w:pPr>
      <w:r>
        <w:rPr>
          <w:rFonts w:ascii="ＭＳ ゴシック" w:eastAsia="ＭＳ ゴシック" w:hAnsi="ＭＳ ゴシック" w:hint="eastAsia"/>
          <w:b/>
          <w:sz w:val="22"/>
        </w:rPr>
        <w:t xml:space="preserve">　　</w:t>
      </w:r>
      <w:r>
        <w:rPr>
          <w:rFonts w:ascii="ＭＳ 明朝" w:eastAsia="ＭＳ 明朝" w:hAnsi="ＭＳ 明朝" w:hint="eastAsia"/>
          <w:sz w:val="22"/>
        </w:rPr>
        <w:t>郵便番号：</w:t>
      </w:r>
      <w:r>
        <w:rPr>
          <w:rFonts w:ascii="ＭＳ 明朝" w:eastAsia="ＭＳ 明朝" w:hAnsi="ＭＳ 明朝" w:hint="eastAsia"/>
          <w:sz w:val="22"/>
        </w:rPr>
        <w:t>389-0592</w:t>
      </w:r>
      <w:r>
        <w:rPr>
          <w:rFonts w:ascii="ＭＳ 明朝" w:eastAsia="ＭＳ 明朝" w:hAnsi="ＭＳ 明朝" w:hint="eastAsia"/>
          <w:sz w:val="22"/>
        </w:rPr>
        <w:t>（事業所の個別郵便番号）</w:t>
      </w:r>
    </w:p>
    <w:p w14:paraId="158B09F7" w14:textId="77777777" w:rsidR="00DD34C5" w:rsidRDefault="00F33568">
      <w:pPr>
        <w:spacing w:line="300" w:lineRule="exact"/>
        <w:rPr>
          <w:rFonts w:ascii="ＭＳ 明朝" w:eastAsia="ＭＳ 明朝" w:hAnsi="ＭＳ 明朝"/>
          <w:sz w:val="22"/>
        </w:rPr>
      </w:pPr>
      <w:r>
        <w:rPr>
          <w:rFonts w:ascii="ＭＳ 明朝" w:eastAsia="ＭＳ 明朝" w:hAnsi="ＭＳ 明朝" w:hint="eastAsia"/>
          <w:sz w:val="22"/>
        </w:rPr>
        <w:t xml:space="preserve">　　　　　住</w:t>
      </w:r>
      <w:r>
        <w:rPr>
          <w:rFonts w:ascii="ＭＳ 明朝" w:eastAsia="ＭＳ 明朝" w:hAnsi="ＭＳ 明朝" w:hint="eastAsia"/>
          <w:sz w:val="22"/>
        </w:rPr>
        <w:t xml:space="preserve"> </w:t>
      </w:r>
      <w:r>
        <w:rPr>
          <w:rFonts w:ascii="ＭＳ 明朝" w:eastAsia="ＭＳ 明朝" w:hAnsi="ＭＳ 明朝" w:hint="eastAsia"/>
          <w:sz w:val="22"/>
        </w:rPr>
        <w:t>所</w:t>
      </w:r>
      <w:r>
        <w:rPr>
          <w:rFonts w:ascii="ＭＳ 明朝" w:eastAsia="ＭＳ 明朝" w:hAnsi="ＭＳ 明朝" w:hint="eastAsia"/>
          <w:sz w:val="22"/>
        </w:rPr>
        <w:t xml:space="preserve"> </w:t>
      </w:r>
      <w:r>
        <w:rPr>
          <w:rFonts w:ascii="ＭＳ 明朝" w:eastAsia="ＭＳ 明朝" w:hAnsi="ＭＳ 明朝" w:hint="eastAsia"/>
          <w:sz w:val="22"/>
        </w:rPr>
        <w:t>等：長野県東御市県</w:t>
      </w:r>
      <w:r>
        <w:rPr>
          <w:rFonts w:ascii="ＭＳ 明朝" w:eastAsia="ＭＳ 明朝" w:hAnsi="ＭＳ 明朝" w:hint="eastAsia"/>
          <w:sz w:val="22"/>
        </w:rPr>
        <w:t>281</w:t>
      </w:r>
      <w:r>
        <w:rPr>
          <w:rFonts w:ascii="ＭＳ 明朝" w:eastAsia="ＭＳ 明朝" w:hAnsi="ＭＳ 明朝" w:hint="eastAsia"/>
          <w:sz w:val="22"/>
        </w:rPr>
        <w:t>番地２　東御市産業経済部　商工観光課　商工労政係</w:t>
      </w:r>
    </w:p>
    <w:p w14:paraId="120A1190" w14:textId="77777777" w:rsidR="00DD34C5" w:rsidRDefault="00F33568">
      <w:pPr>
        <w:spacing w:beforeLines="50" w:before="161" w:line="300" w:lineRule="exact"/>
        <w:ind w:left="204" w:hangingChars="100" w:hanging="204"/>
        <w:rPr>
          <w:rFonts w:ascii="ＭＳ 明朝" w:eastAsia="ＭＳ 明朝" w:hAnsi="ＭＳ 明朝"/>
          <w:sz w:val="22"/>
          <w:highlight w:val="yellow"/>
        </w:rPr>
      </w:pPr>
      <w:r>
        <w:rPr>
          <w:rFonts w:ascii="ＭＳ ゴシック" w:eastAsia="ＭＳ ゴシック" w:hAnsi="ＭＳ ゴシック" w:hint="eastAsia"/>
          <w:b/>
          <w:sz w:val="22"/>
        </w:rPr>
        <w:t xml:space="preserve">６　その他　</w:t>
      </w:r>
    </w:p>
    <w:p w14:paraId="27508A12" w14:textId="77777777" w:rsidR="00DD34C5" w:rsidRDefault="00F33568">
      <w:pPr>
        <w:spacing w:line="300" w:lineRule="exact"/>
        <w:ind w:leftChars="100" w:left="396" w:hangingChars="100" w:hanging="203"/>
        <w:rPr>
          <w:rFonts w:ascii="ＭＳ 明朝" w:eastAsia="ＭＳ 明朝" w:hAnsi="ＭＳ 明朝"/>
          <w:sz w:val="22"/>
        </w:rPr>
      </w:pPr>
      <w:r>
        <w:rPr>
          <w:rFonts w:ascii="ＭＳ 明朝" w:eastAsia="ＭＳ 明朝" w:hAnsi="ＭＳ 明朝" w:hint="eastAsia"/>
          <w:sz w:val="22"/>
        </w:rPr>
        <w:t xml:space="preserve">(1) </w:t>
      </w:r>
      <w:r>
        <w:rPr>
          <w:rFonts w:ascii="ＭＳ 明朝" w:eastAsia="ＭＳ 明朝" w:hAnsi="ＭＳ 明朝" w:hint="eastAsia"/>
          <w:sz w:val="22"/>
        </w:rPr>
        <w:t>申請書提出先（上記５）及び東御市商工会（電話７５－５５３６）でも、申請書の作成相談支援を行っていますので、お気軽にご相談ください。</w:t>
      </w:r>
    </w:p>
    <w:p w14:paraId="57CD9653" w14:textId="77777777" w:rsidR="00DD34C5" w:rsidRDefault="00F33568">
      <w:pPr>
        <w:spacing w:beforeLines="50" w:before="161" w:line="300" w:lineRule="exact"/>
        <w:ind w:firstLineChars="200" w:firstLine="406"/>
        <w:rPr>
          <w:rFonts w:asciiTheme="minorEastAsia" w:hAnsiTheme="minorEastAsia"/>
          <w:sz w:val="22"/>
        </w:rPr>
      </w:pPr>
      <w:r>
        <w:rPr>
          <w:rFonts w:asciiTheme="minorEastAsia" w:hAnsiTheme="minorEastAsia" w:hint="eastAsia"/>
          <w:sz w:val="22"/>
        </w:rPr>
        <w:t>ご不明の点がございましたら、下記お問合せ先までお問い合せください。</w:t>
      </w:r>
    </w:p>
    <w:p w14:paraId="050CDA6D" w14:textId="77777777" w:rsidR="00DD34C5" w:rsidRDefault="00F33568">
      <w:pPr>
        <w:ind w:firstLineChars="100" w:firstLine="193"/>
        <w:rPr>
          <w:rFonts w:ascii="ＭＳ 明朝" w:eastAsia="ＭＳ 明朝" w:hAnsi="ＭＳ 明朝"/>
          <w:sz w:val="22"/>
        </w:rPr>
      </w:pPr>
      <w:r>
        <w:rPr>
          <w:rFonts w:hint="eastAsia"/>
          <w:noProof/>
        </w:rPr>
        <mc:AlternateContent>
          <mc:Choice Requires="wps">
            <w:drawing>
              <wp:anchor distT="0" distB="0" distL="71755" distR="71755" simplePos="0" relativeHeight="5" behindDoc="0" locked="0" layoutInCell="1" hidden="0" allowOverlap="1" wp14:anchorId="16688D4E" wp14:editId="4401B28A">
                <wp:simplePos x="0" y="0"/>
                <wp:positionH relativeFrom="column">
                  <wp:posOffset>3407410</wp:posOffset>
                </wp:positionH>
                <wp:positionV relativeFrom="paragraph">
                  <wp:posOffset>95250</wp:posOffset>
                </wp:positionV>
                <wp:extent cx="2895600" cy="5334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895600" cy="53340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6B168E" w14:textId="77777777" w:rsidR="00DD34C5" w:rsidRDefault="00F33568">
                            <w:pPr>
                              <w:spacing w:line="240" w:lineRule="exact"/>
                              <w:rPr>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hint="eastAsia"/>
                                <w:color w:val="000000" w:themeColor="text1"/>
                                <w:sz w:val="20"/>
                              </w:rPr>
                              <w:t>お問い合わせ先</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hint="eastAsia"/>
                                <w:color w:val="000000" w:themeColor="text1"/>
                                <w:sz w:val="20"/>
                              </w:rPr>
                              <w:t>◇</w:t>
                            </w:r>
                          </w:p>
                          <w:p w14:paraId="1A4CF744" w14:textId="77777777" w:rsidR="00DD34C5" w:rsidRDefault="00F33568">
                            <w:pPr>
                              <w:spacing w:line="400" w:lineRule="exact"/>
                              <w:rPr>
                                <w:color w:val="000000" w:themeColor="text1"/>
                              </w:rPr>
                            </w:pPr>
                            <w:r>
                              <w:rPr>
                                <w:rFonts w:asciiTheme="majorEastAsia" w:eastAsiaTheme="majorEastAsia" w:hAnsiTheme="majorEastAsia" w:hint="eastAsia"/>
                                <w:color w:val="000000" w:themeColor="text1"/>
                                <w:sz w:val="20"/>
                              </w:rPr>
                              <w:t xml:space="preserve">東御市商工観光課商工労政係　</w:t>
                            </w:r>
                            <w:r>
                              <w:rPr>
                                <w:rFonts w:asciiTheme="majorEastAsia" w:eastAsiaTheme="majorEastAsia" w:hAnsiTheme="majorEastAsia" w:hint="eastAsia"/>
                                <w:color w:val="000000" w:themeColor="text1"/>
                                <w:sz w:val="20"/>
                              </w:rPr>
                              <w:t>TEL 0268-64-5895</w:t>
                            </w:r>
                          </w:p>
                        </w:txbxContent>
                      </wps:txbx>
                      <wps:bodyPr vertOverflow="overflow" horzOverflow="overflow" wrap="square" anchor="ctr"/>
                    </wps:wsp>
                  </a:graphicData>
                </a:graphic>
              </wp:anchor>
            </w:drawing>
          </mc:Choice>
          <mc:Fallback>
            <w:pict>
              <v:rect w14:anchorId="16688D4E" id="_x0000_s1028" style="position:absolute;left:0;text-align:left;margin-left:268.3pt;margin-top:7.5pt;width:228pt;height:42pt;z-index:5;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" filled="f" strokecolor="black [3213]">
                <v:textbox>
                  <w:txbxContent>
                    <w:p w14:paraId="0F6B168E" w14:textId="77777777" w:rsidR="00DD34C5" w:rsidRDefault="00F33568">
                      <w:pPr>
                        <w:spacing w:line="240" w:lineRule="exact"/>
                        <w:rPr>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hint="eastAsia"/>
                          <w:color w:val="000000" w:themeColor="text1"/>
                          <w:sz w:val="20"/>
                        </w:rPr>
                        <w:t>お問い合わせ先</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hint="eastAsia"/>
                          <w:color w:val="000000" w:themeColor="text1"/>
                          <w:sz w:val="20"/>
                        </w:rPr>
                        <w:t>◇</w:t>
                      </w:r>
                    </w:p>
                    <w:p w14:paraId="1A4CF744" w14:textId="77777777" w:rsidR="00DD34C5" w:rsidRDefault="00F33568">
                      <w:pPr>
                        <w:spacing w:line="400" w:lineRule="exact"/>
                        <w:rPr>
                          <w:color w:val="000000" w:themeColor="text1"/>
                        </w:rPr>
                      </w:pPr>
                      <w:r>
                        <w:rPr>
                          <w:rFonts w:asciiTheme="majorEastAsia" w:eastAsiaTheme="majorEastAsia" w:hAnsiTheme="majorEastAsia" w:hint="eastAsia"/>
                          <w:color w:val="000000" w:themeColor="text1"/>
                          <w:sz w:val="20"/>
                        </w:rPr>
                        <w:t xml:space="preserve">東御市商工観光課商工労政係　</w:t>
                      </w:r>
                      <w:r>
                        <w:rPr>
                          <w:rFonts w:asciiTheme="majorEastAsia" w:eastAsiaTheme="majorEastAsia" w:hAnsiTheme="majorEastAsia" w:hint="eastAsia"/>
                          <w:color w:val="000000" w:themeColor="text1"/>
                          <w:sz w:val="20"/>
                        </w:rPr>
                        <w:t>TEL 0268-64-5895</w:t>
                      </w:r>
                    </w:p>
                  </w:txbxContent>
                </v:textbox>
              </v:rect>
            </w:pict>
          </mc:Fallback>
        </mc:AlternateContent>
      </w:r>
    </w:p>
    <w:p w14:paraId="59244D21" w14:textId="77777777" w:rsidR="00DD34C5" w:rsidRDefault="00DD34C5">
      <w:pPr>
        <w:spacing w:line="280" w:lineRule="exact"/>
        <w:rPr>
          <w:rFonts w:ascii="ＭＳ 明朝" w:eastAsia="ＭＳ 明朝" w:hAnsi="ＭＳ 明朝"/>
        </w:rPr>
      </w:pPr>
    </w:p>
    <w:sectPr w:rsidR="00DD34C5">
      <w:headerReference w:type="default" r:id="rId7"/>
      <w:pgSz w:w="11906" w:h="16838"/>
      <w:pgMar w:top="1134" w:right="1020" w:bottom="567" w:left="1020" w:header="850" w:footer="992" w:gutter="0"/>
      <w:cols w:space="720"/>
      <w:docGrid w:type="linesAndChars" w:linePitch="32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AC6F" w14:textId="77777777" w:rsidR="00000000" w:rsidRDefault="00F33568">
      <w:r>
        <w:separator/>
      </w:r>
    </w:p>
  </w:endnote>
  <w:endnote w:type="continuationSeparator" w:id="0">
    <w:p w14:paraId="2D381E3F" w14:textId="77777777" w:rsidR="00000000" w:rsidRDefault="00F3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43BC" w14:textId="77777777" w:rsidR="00000000" w:rsidRDefault="00F33568">
      <w:r>
        <w:separator/>
      </w:r>
    </w:p>
  </w:footnote>
  <w:footnote w:type="continuationSeparator" w:id="0">
    <w:p w14:paraId="289AA677" w14:textId="77777777" w:rsidR="00000000" w:rsidRDefault="00F3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7200" w14:textId="77777777" w:rsidR="00DD34C5" w:rsidRDefault="00F33568">
    <w:pPr>
      <w:jc w:val="right"/>
    </w:pPr>
    <w:r>
      <w:rPr>
        <w:rFonts w:ascii="ＭＳ 明朝" w:eastAsia="ＭＳ 明朝" w:hAnsi="ＭＳ 明朝" w:hint="eastAsia"/>
      </w:rPr>
      <w:t>令和</w:t>
    </w:r>
    <w:r>
      <w:rPr>
        <w:rFonts w:ascii="ＭＳ 明朝" w:eastAsia="ＭＳ 明朝" w:hAnsi="ＭＳ 明朝" w:hint="eastAsia"/>
      </w:rPr>
      <w:t>3</w:t>
    </w:r>
    <w:r>
      <w:rPr>
        <w:rFonts w:ascii="ＭＳ 明朝" w:eastAsia="ＭＳ 明朝" w:hAnsi="ＭＳ 明朝" w:hint="eastAsia"/>
      </w:rPr>
      <w:t>年</w:t>
    </w:r>
    <w:r>
      <w:rPr>
        <w:rFonts w:ascii="ＭＳ 明朝" w:eastAsia="ＭＳ 明朝" w:hAnsi="ＭＳ 明朝" w:hint="eastAsia"/>
      </w:rPr>
      <w:t>11</w:t>
    </w:r>
    <w:r>
      <w:rPr>
        <w:rFonts w:ascii="ＭＳ 明朝" w:eastAsia="ＭＳ 明朝" w:hAnsi="ＭＳ 明朝" w:hint="eastAsia"/>
      </w:rPr>
      <w:t>月</w:t>
    </w:r>
    <w:r>
      <w:rPr>
        <w:rFonts w:ascii="ＭＳ 明朝" w:eastAsia="ＭＳ 明朝" w:hAnsi="ＭＳ 明朝" w:hint="eastAsia"/>
      </w:rPr>
      <w:t>15</w:t>
    </w:r>
    <w:r>
      <w:rPr>
        <w:rFonts w:ascii="ＭＳ 明朝" w:eastAsia="ＭＳ 明朝" w:hAnsi="ＭＳ 明朝" w:hint="eastAsia"/>
      </w:rPr>
      <w:t>日現在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efaultTableStyle w:val="12"/>
  <w:drawingGridHorizontalSpacing w:val="192"/>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C5"/>
    <w:rsid w:val="00DD34C5"/>
    <w:rsid w:val="00F3356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CE3E8"/>
  <w15:chartTrackingRefBased/>
  <w15:docId w15:val="{5F7CB40D-221A-496D-A04D-85D656FE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pBdr>
        <w:bottom w:val="double" w:sz="12" w:space="3" w:color="4BACC6" w:themeColor="accent5"/>
      </w:pBdr>
      <w:spacing w:before="120" w:after="120" w:line="400" w:lineRule="exact"/>
      <w:jc w:val="left"/>
      <w:outlineLvl w:val="0"/>
    </w:pPr>
    <w:rPr>
      <w:rFonts w:asciiTheme="majorHAnsi" w:eastAsiaTheme="majorEastAsia" w:hAnsiTheme="majorHAnsi"/>
      <w:b/>
      <w:color w:val="4BACC6" w:themeColor="accent5"/>
    </w:rPr>
  </w:style>
  <w:style w:type="paragraph" w:styleId="2">
    <w:name w:val="heading 2"/>
    <w:basedOn w:val="a"/>
    <w:link w:val="20"/>
    <w:uiPriority w:val="9"/>
    <w:semiHidden/>
    <w:unhideWhenUsed/>
    <w:qFormat/>
    <w:pPr>
      <w:pBdr>
        <w:bottom w:val="single" w:sz="12" w:space="1" w:color="4BACC6" w:themeColor="accent5"/>
      </w:pBdr>
      <w:spacing w:beforeLines="50" w:before="161" w:afterLines="30" w:after="96"/>
      <w:outlineLvl w:val="1"/>
    </w:pPr>
    <w:rPr>
      <w:rFonts w:asciiTheme="majorHAnsi" w:eastAsiaTheme="majorEastAsia" w:hAnsiTheme="majorHAnsi"/>
      <w:b/>
      <w:color w:val="4BACC6" w:themeColor="accent5"/>
    </w:rPr>
  </w:style>
  <w:style w:type="paragraph" w:styleId="3">
    <w:name w:val="heading 3"/>
    <w:basedOn w:val="a"/>
    <w:link w:val="30"/>
    <w:uiPriority w:val="9"/>
    <w:semiHidden/>
    <w:unhideWhenUsed/>
    <w:qFormat/>
    <w:pPr>
      <w:pBdr>
        <w:bottom w:val="single" w:sz="8" w:space="1" w:color="4BACC6" w:themeColor="accent5"/>
      </w:pBdr>
      <w:spacing w:beforeLines="50" w:before="161"/>
      <w:outlineLvl w:val="2"/>
    </w:pPr>
    <w:rPr>
      <w:rFonts w:asciiTheme="majorHAnsi" w:eastAsiaTheme="majorEastAsia" w:hAnsiTheme="majorHAnsi"/>
      <w:b/>
      <w:color w:val="4BACC6" w:themeColor="accent5"/>
    </w:rPr>
  </w:style>
  <w:style w:type="paragraph" w:styleId="4">
    <w:name w:val="heading 4"/>
    <w:basedOn w:val="3"/>
    <w:link w:val="40"/>
    <w:uiPriority w:val="9"/>
    <w:semiHidden/>
    <w:unhideWhenUsed/>
    <w:qFormat/>
    <w:pPr>
      <w:ind w:leftChars="100" w:left="100"/>
      <w:outlineLvl w:val="3"/>
    </w:pPr>
  </w:style>
  <w:style w:type="paragraph" w:styleId="5">
    <w:name w:val="heading 5"/>
    <w:basedOn w:val="4"/>
    <w:link w:val="50"/>
    <w:uiPriority w:val="9"/>
    <w:semiHidden/>
    <w:unhideWhenUsed/>
    <w:qFormat/>
    <w:pPr>
      <w:ind w:leftChars="200" w:left="200"/>
      <w:outlineLvl w:val="4"/>
    </w:pPr>
  </w:style>
  <w:style w:type="paragraph" w:styleId="6">
    <w:name w:val="heading 6"/>
    <w:basedOn w:val="5"/>
    <w:link w:val="60"/>
    <w:uiPriority w:val="9"/>
    <w:semiHidden/>
    <w:unhideWhenUsed/>
    <w:qFormat/>
    <w:pPr>
      <w:ind w:leftChars="300" w:left="300"/>
      <w:outlineLvl w:val="5"/>
    </w:pPr>
  </w:style>
  <w:style w:type="paragraph" w:styleId="7">
    <w:name w:val="heading 7"/>
    <w:basedOn w:val="6"/>
    <w:link w:val="70"/>
    <w:qFormat/>
    <w:pPr>
      <w:ind w:leftChars="400" w:left="400"/>
      <w:outlineLvl w:val="6"/>
    </w:pPr>
    <w:rPr>
      <w:rFonts w:asciiTheme="minorHAnsi" w:hAnsiTheme="minorHAnsi"/>
    </w:rPr>
  </w:style>
  <w:style w:type="paragraph" w:styleId="8">
    <w:name w:val="heading 8"/>
    <w:basedOn w:val="7"/>
    <w:link w:val="80"/>
    <w:qFormat/>
    <w:pPr>
      <w:ind w:leftChars="500" w:left="500"/>
      <w:outlineLvl w:val="7"/>
    </w:pPr>
  </w:style>
  <w:style w:type="paragraph" w:styleId="9">
    <w:name w:val="heading 9"/>
    <w:basedOn w:val="8"/>
    <w:link w:val="90"/>
    <w:qFormat/>
    <w:pPr>
      <w:ind w:leftChars="600" w:left="6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uiPriority w:val="11"/>
    <w:qFormat/>
    <w:pPr>
      <w:jc w:val="center"/>
      <w:outlineLvl w:val="1"/>
    </w:pPr>
    <w:rPr>
      <w:rFonts w:asciiTheme="majorHAnsi" w:eastAsiaTheme="majorEastAsia" w:hAnsiTheme="majorHAnsi"/>
      <w:b/>
      <w:color w:val="B6DDE8" w:themeColor="accent5" w:themeTint="66"/>
      <w:sz w:val="28"/>
    </w:rPr>
  </w:style>
  <w:style w:type="character" w:customStyle="1" w:styleId="a5">
    <w:name w:val="副題 (文字)"/>
    <w:basedOn w:val="a0"/>
    <w:link w:val="a4"/>
    <w:rPr>
      <w:rFonts w:asciiTheme="majorHAnsi" w:eastAsiaTheme="majorEastAsia" w:hAnsiTheme="majorHAnsi"/>
      <w:b/>
      <w:color w:val="B6DDE8" w:themeColor="accent5" w:themeTint="66"/>
      <w:sz w:val="28"/>
    </w:rPr>
  </w:style>
  <w:style w:type="paragraph" w:styleId="a6">
    <w:name w:val="caption"/>
    <w:basedOn w:val="a"/>
    <w:semiHidden/>
    <w:qFormat/>
    <w:rPr>
      <w:rFonts w:eastAsiaTheme="majorEastAsia"/>
      <w:b/>
      <w:color w:val="8064A2" w:themeColor="accent4"/>
    </w:rPr>
  </w:style>
  <w:style w:type="character" w:styleId="a7">
    <w:name w:val="Strong"/>
    <w:basedOn w:val="a0"/>
    <w:qFormat/>
    <w:rPr>
      <w:rFonts w:asciiTheme="minorHAnsi" w:eastAsiaTheme="minorEastAsia" w:hAnsiTheme="minorHAnsi"/>
      <w:b/>
      <w:color w:val="4BACC6" w:themeColor="accent5"/>
      <w:sz w:val="18"/>
      <w:u w:val="double" w:color="4BACC6" w:themeColor="accent5"/>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4BACC6" w:themeColor="accent5"/>
      <w:sz w:val="18"/>
      <w:u w:val="double" w:color="4BACC6" w:themeColor="accent5"/>
    </w:rPr>
  </w:style>
  <w:style w:type="character" w:styleId="21">
    <w:name w:val="Intense Emphasis"/>
    <w:basedOn w:val="a0"/>
    <w:qFormat/>
    <w:rPr>
      <w:rFonts w:asciiTheme="minorHAnsi" w:eastAsiaTheme="minorEastAsia" w:hAnsiTheme="minorHAnsi"/>
      <w:b/>
      <w:i/>
      <w:color w:val="4F81BD"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rPr>
      <w:rFonts w:eastAsiaTheme="majorEastAsia"/>
    </w:rPr>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uiPriority w:val="10"/>
    <w:qFormat/>
    <w:pPr>
      <w:spacing w:before="240" w:after="120" w:line="720" w:lineRule="exact"/>
      <w:jc w:val="center"/>
      <w:outlineLvl w:val="0"/>
    </w:pPr>
    <w:rPr>
      <w:rFonts w:asciiTheme="majorHAnsi" w:eastAsiaTheme="majorEastAsia" w:hAnsiTheme="majorHAnsi"/>
      <w:b/>
      <w:color w:val="4BACC6" w:themeColor="accent5"/>
      <w:sz w:val="32"/>
    </w:rPr>
  </w:style>
  <w:style w:type="character" w:customStyle="1" w:styleId="af7">
    <w:name w:val="表題 (文字)"/>
    <w:basedOn w:val="a0"/>
    <w:link w:val="af6"/>
    <w:rPr>
      <w:rFonts w:asciiTheme="majorHAnsi" w:eastAsiaTheme="majorEastAsia" w:hAnsiTheme="majorHAnsi"/>
      <w:b/>
      <w:color w:val="4BACC6" w:themeColor="accent5"/>
      <w:sz w:val="32"/>
    </w:rPr>
  </w:style>
  <w:style w:type="character" w:customStyle="1" w:styleId="10">
    <w:name w:val="見出し 1 (文字)"/>
    <w:basedOn w:val="a0"/>
    <w:link w:val="1"/>
    <w:rPr>
      <w:rFonts w:asciiTheme="majorHAnsi" w:eastAsiaTheme="majorEastAsia" w:hAnsiTheme="majorHAnsi"/>
      <w:b/>
      <w:color w:val="4BACC6" w:themeColor="accent5"/>
    </w:rPr>
  </w:style>
  <w:style w:type="character" w:customStyle="1" w:styleId="20">
    <w:name w:val="見出し 2 (文字)"/>
    <w:basedOn w:val="a0"/>
    <w:link w:val="2"/>
    <w:rPr>
      <w:rFonts w:asciiTheme="majorHAnsi" w:eastAsiaTheme="majorEastAsia" w:hAnsiTheme="majorHAnsi"/>
      <w:b/>
      <w:color w:val="4BACC6" w:themeColor="accent5"/>
    </w:rPr>
  </w:style>
  <w:style w:type="character" w:customStyle="1" w:styleId="30">
    <w:name w:val="見出し 3 (文字)"/>
    <w:basedOn w:val="a0"/>
    <w:link w:val="3"/>
    <w:rPr>
      <w:rFonts w:asciiTheme="majorHAnsi" w:eastAsiaTheme="majorEastAsia" w:hAnsiTheme="majorHAnsi"/>
      <w:b/>
      <w:color w:val="4BACC6" w:themeColor="accent5"/>
    </w:rPr>
  </w:style>
  <w:style w:type="character" w:customStyle="1" w:styleId="40">
    <w:name w:val="見出し 4 (文字)"/>
    <w:basedOn w:val="a0"/>
    <w:link w:val="4"/>
    <w:rPr>
      <w:rFonts w:asciiTheme="majorHAnsi" w:eastAsiaTheme="majorEastAsia" w:hAnsiTheme="majorHAnsi"/>
      <w:b/>
      <w:color w:val="4BACC6" w:themeColor="accent5"/>
    </w:rPr>
  </w:style>
  <w:style w:type="character" w:customStyle="1" w:styleId="50">
    <w:name w:val="見出し 5 (文字)"/>
    <w:basedOn w:val="a0"/>
    <w:link w:val="5"/>
    <w:rPr>
      <w:rFonts w:asciiTheme="majorHAnsi" w:eastAsiaTheme="majorEastAsia" w:hAnsiTheme="majorHAnsi"/>
      <w:b/>
      <w:color w:val="4BACC6" w:themeColor="accent5"/>
    </w:rPr>
  </w:style>
  <w:style w:type="character" w:customStyle="1" w:styleId="60">
    <w:name w:val="見出し 6 (文字)"/>
    <w:basedOn w:val="a0"/>
    <w:link w:val="6"/>
    <w:rPr>
      <w:rFonts w:asciiTheme="majorHAnsi" w:eastAsiaTheme="majorEastAsia" w:hAnsiTheme="majorHAnsi"/>
      <w:b/>
      <w:color w:val="4BACC6" w:themeColor="accent5"/>
    </w:rPr>
  </w:style>
  <w:style w:type="character" w:customStyle="1" w:styleId="70">
    <w:name w:val="見出し 7 (文字)"/>
    <w:basedOn w:val="a0"/>
    <w:link w:val="7"/>
    <w:rPr>
      <w:rFonts w:asciiTheme="minorHAnsi" w:eastAsiaTheme="majorEastAsia" w:hAnsiTheme="minorHAnsi"/>
      <w:b/>
      <w:color w:val="4BACC6" w:themeColor="accent5"/>
    </w:rPr>
  </w:style>
  <w:style w:type="character" w:customStyle="1" w:styleId="80">
    <w:name w:val="見出し 8 (文字)"/>
    <w:basedOn w:val="a0"/>
    <w:link w:val="8"/>
    <w:rPr>
      <w:rFonts w:asciiTheme="minorHAnsi" w:eastAsiaTheme="majorEastAsia" w:hAnsiTheme="minorHAnsi"/>
      <w:b/>
      <w:color w:val="4BACC6" w:themeColor="accent5"/>
    </w:rPr>
  </w:style>
  <w:style w:type="character" w:customStyle="1" w:styleId="90">
    <w:name w:val="見出し 9 (文字)"/>
    <w:basedOn w:val="a0"/>
    <w:link w:val="9"/>
    <w:rPr>
      <w:rFonts w:asciiTheme="minorHAnsi" w:eastAsiaTheme="majorEastAsia" w:hAnsiTheme="minorHAnsi"/>
      <w:b/>
      <w:color w:val="4BACC6" w:themeColor="accent5"/>
    </w:rPr>
  </w:style>
  <w:style w:type="paragraph" w:styleId="af8">
    <w:name w:val="footer"/>
    <w:basedOn w:val="a"/>
    <w:link w:val="af9"/>
    <w:qFormat/>
    <w:pPr>
      <w:tabs>
        <w:tab w:val="center" w:pos="4252"/>
        <w:tab w:val="right" w:pos="8504"/>
      </w:tabs>
      <w:snapToGrid w:val="0"/>
    </w:pPr>
  </w:style>
  <w:style w:type="character" w:customStyle="1" w:styleId="af9">
    <w:name w:val="フッター (文字)"/>
    <w:basedOn w:val="a0"/>
    <w:link w:val="af8"/>
  </w:style>
  <w:style w:type="paragraph" w:styleId="afa">
    <w:name w:val="header"/>
    <w:basedOn w:val="a"/>
    <w:link w:val="afb"/>
    <w:qFormat/>
    <w:pPr>
      <w:tabs>
        <w:tab w:val="center" w:pos="4252"/>
        <w:tab w:val="right" w:pos="8504"/>
      </w:tabs>
      <w:snapToGrid w:val="0"/>
    </w:pPr>
  </w:style>
  <w:style w:type="character" w:customStyle="1" w:styleId="afb">
    <w:name w:val="ヘッダー (文字)"/>
    <w:basedOn w:val="a0"/>
    <w:link w:val="afa"/>
  </w:style>
  <w:style w:type="paragraph" w:styleId="afc">
    <w:name w:val="List Paragraph"/>
    <w:basedOn w:val="a"/>
    <w:qFormat/>
    <w:pPr>
      <w:ind w:left="720"/>
      <w:contextualSpacing/>
    </w:p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character" w:styleId="aff">
    <w:name w:val="Hyperlink"/>
    <w:basedOn w:val="a0"/>
    <w:rPr>
      <w:color w:val="0000FF" w:themeColor="hyperlink"/>
      <w:u w:val="single"/>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4</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柳澤 良</dc:creator>
  <cp:lastModifiedBy>猿谷 巌</cp:lastModifiedBy>
  <cp:revision>2</cp:revision>
  <cp:lastPrinted>2021-11-12T08:07:00Z</cp:lastPrinted>
  <dcterms:created xsi:type="dcterms:W3CDTF">2021-11-12T08:34:00Z</dcterms:created>
  <dcterms:modified xsi:type="dcterms:W3CDTF">2021-11-12T08:34:00Z</dcterms:modified>
</cp:coreProperties>
</file>